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F1592" w14:textId="2A3E324A" w:rsidR="00123134" w:rsidRPr="00C54342" w:rsidRDefault="0004301D">
      <w:pPr>
        <w:rPr>
          <w:rFonts w:asciiTheme="minorEastAsia" w:hAnsiTheme="minorEastAsia"/>
          <w:u w:val="single"/>
        </w:rPr>
      </w:pPr>
      <w:r>
        <w:rPr>
          <w:rFonts w:asciiTheme="minorEastAsia" w:hAnsiTheme="minorEastAsia" w:hint="eastAsia"/>
          <w:u w:val="single"/>
        </w:rPr>
        <w:t xml:space="preserve">東京都臨床工学技士会　</w:t>
      </w:r>
      <w:r w:rsidR="00123134" w:rsidRPr="00C54342">
        <w:rPr>
          <w:rFonts w:asciiTheme="minorEastAsia" w:hAnsiTheme="minorEastAsia" w:hint="eastAsia"/>
          <w:u w:val="single"/>
        </w:rPr>
        <w:t xml:space="preserve">代謝専門部会主催 </w:t>
      </w:r>
      <w:r>
        <w:rPr>
          <w:rFonts w:asciiTheme="minorEastAsia" w:hAnsiTheme="minorEastAsia" w:hint="eastAsia"/>
          <w:u w:val="single"/>
        </w:rPr>
        <w:t>Web</w:t>
      </w:r>
      <w:r w:rsidR="00123134" w:rsidRPr="00C54342">
        <w:rPr>
          <w:rFonts w:asciiTheme="minorEastAsia" w:hAnsiTheme="minorEastAsia" w:hint="eastAsia"/>
          <w:u w:val="single"/>
        </w:rPr>
        <w:t>セミナー開催のお知らせ</w:t>
      </w:r>
    </w:p>
    <w:p w14:paraId="03CB03E6" w14:textId="77777777" w:rsidR="00123134" w:rsidRDefault="00123134">
      <w:pPr>
        <w:rPr>
          <w:rFonts w:asciiTheme="minorEastAsia" w:hAnsiTheme="minorEastAsia"/>
        </w:rPr>
      </w:pPr>
    </w:p>
    <w:p w14:paraId="089BE91B" w14:textId="77777777" w:rsidR="0004301D" w:rsidRPr="00C54342" w:rsidRDefault="0004301D">
      <w:pPr>
        <w:rPr>
          <w:rFonts w:asciiTheme="minorEastAsia" w:hAnsiTheme="minorEastAsia" w:hint="eastAsia"/>
        </w:rPr>
      </w:pPr>
    </w:p>
    <w:p w14:paraId="610D3B7E" w14:textId="2868B887" w:rsidR="00123134" w:rsidRPr="002D3156" w:rsidRDefault="002D3156">
      <w:pPr>
        <w:rPr>
          <w:rFonts w:asciiTheme="minorEastAsia" w:hAnsiTheme="minorEastAsia"/>
          <w:b/>
          <w:bCs/>
        </w:rPr>
      </w:pPr>
      <w:r w:rsidRPr="002D3156">
        <w:rPr>
          <w:rFonts w:asciiTheme="minorEastAsia" w:hAnsiTheme="minorEastAsia" w:hint="eastAsia"/>
        </w:rPr>
        <w:t>テーマ：</w:t>
      </w:r>
      <w:r w:rsidR="00123134" w:rsidRPr="002D3156">
        <w:rPr>
          <w:rFonts w:asciiTheme="minorEastAsia" w:hAnsiTheme="minorEastAsia" w:hint="eastAsia"/>
          <w:b/>
          <w:bCs/>
        </w:rPr>
        <w:t>「モニタリングから考えるテーラーメイドな透析医療」</w:t>
      </w:r>
    </w:p>
    <w:p w14:paraId="2D789FFF" w14:textId="77777777" w:rsidR="00123134" w:rsidRPr="00C54342" w:rsidRDefault="00123134">
      <w:pPr>
        <w:rPr>
          <w:rFonts w:asciiTheme="minorEastAsia" w:hAnsiTheme="minorEastAsia"/>
        </w:rPr>
      </w:pPr>
    </w:p>
    <w:p w14:paraId="3F7FEA37" w14:textId="685AAC19" w:rsidR="00123134" w:rsidRPr="00C54342" w:rsidRDefault="00123134" w:rsidP="00123134">
      <w:pPr>
        <w:rPr>
          <w:rFonts w:asciiTheme="minorEastAsia" w:hAnsiTheme="minorEastAsia"/>
        </w:rPr>
      </w:pPr>
      <w:r w:rsidRPr="00C54342">
        <w:rPr>
          <w:rFonts w:asciiTheme="minorEastAsia" w:hAnsiTheme="minorEastAsia"/>
        </w:rPr>
        <w:t>本セミナーでは、血液透析におけるモニタリングの重要性を再認識し、最新の知見や具体的な臨床応用について深く掘り下げます。</w:t>
      </w:r>
    </w:p>
    <w:p w14:paraId="29490990" w14:textId="77777777" w:rsidR="00123134" w:rsidRPr="00C54342" w:rsidRDefault="00123134" w:rsidP="00123134">
      <w:pPr>
        <w:rPr>
          <w:rFonts w:asciiTheme="minorEastAsia" w:hAnsiTheme="minorEastAsia"/>
        </w:rPr>
      </w:pPr>
      <w:r w:rsidRPr="00C54342">
        <w:rPr>
          <w:rFonts w:asciiTheme="minorEastAsia" w:hAnsiTheme="minorEastAsia"/>
        </w:rPr>
        <w:t>経験豊富な講師陣をお迎えし、基礎から応用まで、明日からの臨床に役立つ実践的な知識とスキルを習得できるプログラムをご用意いたしました。</w:t>
      </w:r>
    </w:p>
    <w:p w14:paraId="14201437" w14:textId="20B6B2BE" w:rsidR="00123134" w:rsidRPr="00C54342" w:rsidRDefault="007D1BB2">
      <w:pPr>
        <w:rPr>
          <w:rFonts w:asciiTheme="minorEastAsia" w:hAnsiTheme="minorEastAsia"/>
        </w:rPr>
      </w:pPr>
      <w:r w:rsidRPr="00C54342">
        <w:rPr>
          <w:rFonts w:asciiTheme="minorEastAsia" w:hAnsiTheme="minorEastAsia"/>
        </w:rPr>
        <w:t>皆様の</w:t>
      </w:r>
      <w:r w:rsidR="00C54342">
        <w:rPr>
          <w:rFonts w:asciiTheme="minorEastAsia" w:hAnsiTheme="minorEastAsia" w:hint="eastAsia"/>
        </w:rPr>
        <w:t>ご</w:t>
      </w:r>
      <w:r w:rsidRPr="00C54342">
        <w:rPr>
          <w:rFonts w:asciiTheme="minorEastAsia" w:hAnsiTheme="minorEastAsia" w:hint="eastAsia"/>
        </w:rPr>
        <w:t>参加</w:t>
      </w:r>
      <w:r w:rsidRPr="00C54342">
        <w:rPr>
          <w:rFonts w:asciiTheme="minorEastAsia" w:hAnsiTheme="minorEastAsia"/>
        </w:rPr>
        <w:t>を心よりお待ちしております。</w:t>
      </w:r>
    </w:p>
    <w:p w14:paraId="73EF9822" w14:textId="5BB442E9" w:rsidR="00123134" w:rsidRPr="00C54342" w:rsidRDefault="00123134">
      <w:pPr>
        <w:rPr>
          <w:rFonts w:asciiTheme="minorEastAsia" w:hAnsiTheme="minorEastAsia"/>
        </w:rPr>
      </w:pPr>
    </w:p>
    <w:p w14:paraId="0F5B58D6" w14:textId="77777777" w:rsidR="007D1BB2" w:rsidRPr="00C54342" w:rsidRDefault="00123134">
      <w:pPr>
        <w:rPr>
          <w:rFonts w:asciiTheme="minorEastAsia" w:hAnsiTheme="minorEastAsia"/>
          <w:lang w:eastAsia="zh-TW"/>
        </w:rPr>
      </w:pPr>
      <w:r w:rsidRPr="00C54342">
        <w:rPr>
          <w:rFonts w:asciiTheme="minorEastAsia" w:hAnsiTheme="minorEastAsia" w:hint="eastAsia"/>
          <w:lang w:eastAsia="zh-TW"/>
        </w:rPr>
        <w:t>開催概要</w:t>
      </w:r>
    </w:p>
    <w:p w14:paraId="1FED8E45" w14:textId="77777777" w:rsidR="007D1BB2" w:rsidRPr="00C54342" w:rsidRDefault="00123134">
      <w:pPr>
        <w:rPr>
          <w:rFonts w:asciiTheme="minorEastAsia" w:hAnsiTheme="minorEastAsia"/>
          <w:lang w:eastAsia="zh-TW"/>
        </w:rPr>
      </w:pPr>
      <w:r w:rsidRPr="00C54342">
        <w:rPr>
          <w:rFonts w:asciiTheme="minorEastAsia" w:hAnsiTheme="minorEastAsia" w:hint="eastAsia"/>
          <w:lang w:eastAsia="zh-TW"/>
        </w:rPr>
        <w:t>日程：2025年7月13日（日）</w:t>
      </w:r>
    </w:p>
    <w:p w14:paraId="067E963B" w14:textId="69407AC5" w:rsidR="007D1BB2" w:rsidRPr="00C54342" w:rsidRDefault="00123134">
      <w:pPr>
        <w:rPr>
          <w:rFonts w:asciiTheme="minorEastAsia" w:hAnsiTheme="minorEastAsia"/>
        </w:rPr>
      </w:pPr>
      <w:r w:rsidRPr="00C54342">
        <w:rPr>
          <w:rFonts w:asciiTheme="minorEastAsia" w:hAnsiTheme="minorEastAsia" w:hint="eastAsia"/>
        </w:rPr>
        <w:t>時間：</w:t>
      </w:r>
      <w:r w:rsidR="000A120E" w:rsidRPr="00C54342">
        <w:rPr>
          <w:rFonts w:asciiTheme="minorEastAsia" w:hAnsiTheme="minorEastAsia" w:hint="eastAsia"/>
        </w:rPr>
        <w:t>0</w:t>
      </w:r>
      <w:r w:rsidR="006E0457" w:rsidRPr="00C54342">
        <w:rPr>
          <w:rFonts w:asciiTheme="minorEastAsia" w:hAnsiTheme="minorEastAsia" w:hint="eastAsia"/>
        </w:rPr>
        <w:t>8</w:t>
      </w:r>
      <w:r w:rsidRPr="00C54342">
        <w:rPr>
          <w:rFonts w:asciiTheme="minorEastAsia" w:hAnsiTheme="minorEastAsia" w:hint="eastAsia"/>
        </w:rPr>
        <w:t>:</w:t>
      </w:r>
      <w:r w:rsidR="006E0457" w:rsidRPr="00C54342">
        <w:rPr>
          <w:rFonts w:asciiTheme="minorEastAsia" w:hAnsiTheme="minorEastAsia" w:hint="eastAsia"/>
        </w:rPr>
        <w:t>55</w:t>
      </w:r>
      <w:r w:rsidRPr="00C54342">
        <w:rPr>
          <w:rFonts w:asciiTheme="minorEastAsia" w:hAnsiTheme="minorEastAsia" w:hint="eastAsia"/>
        </w:rPr>
        <w:t>～</w:t>
      </w:r>
      <w:r w:rsidR="000A120E" w:rsidRPr="00C54342">
        <w:rPr>
          <w:rFonts w:asciiTheme="minorEastAsia" w:hAnsiTheme="minorEastAsia" w:hint="eastAsia"/>
        </w:rPr>
        <w:t>12</w:t>
      </w:r>
      <w:r w:rsidRPr="00C54342">
        <w:rPr>
          <w:rFonts w:asciiTheme="minorEastAsia" w:hAnsiTheme="minorEastAsia" w:hint="eastAsia"/>
        </w:rPr>
        <w:t>:</w:t>
      </w:r>
      <w:r w:rsidR="006E0457" w:rsidRPr="00C54342">
        <w:rPr>
          <w:rFonts w:asciiTheme="minorEastAsia" w:hAnsiTheme="minorEastAsia" w:hint="eastAsia"/>
        </w:rPr>
        <w:t>25</w:t>
      </w:r>
    </w:p>
    <w:p w14:paraId="09066CBE" w14:textId="4C2DE7CE" w:rsidR="007D1BB2" w:rsidRPr="00C54342" w:rsidRDefault="00123134">
      <w:pPr>
        <w:rPr>
          <w:rFonts w:asciiTheme="minorEastAsia" w:hAnsiTheme="minorEastAsia"/>
        </w:rPr>
      </w:pPr>
      <w:r w:rsidRPr="00C54342">
        <w:rPr>
          <w:rFonts w:asciiTheme="minorEastAsia" w:hAnsiTheme="minorEastAsia" w:hint="eastAsia"/>
        </w:rPr>
        <w:t>会場：</w:t>
      </w:r>
      <w:r w:rsidR="000A120E" w:rsidRPr="00C54342">
        <w:rPr>
          <w:rFonts w:asciiTheme="minorEastAsia" w:hAnsiTheme="minorEastAsia" w:hint="eastAsia"/>
        </w:rPr>
        <w:t>オンライン開催</w:t>
      </w:r>
      <w:r w:rsidRPr="00C54342">
        <w:rPr>
          <w:rFonts w:asciiTheme="minorEastAsia" w:hAnsiTheme="minorEastAsia" w:hint="eastAsia"/>
        </w:rPr>
        <w:t>（</w:t>
      </w:r>
      <w:r w:rsidR="000A120E" w:rsidRPr="00C54342">
        <w:rPr>
          <w:rFonts w:asciiTheme="minorEastAsia" w:hAnsiTheme="minorEastAsia" w:hint="eastAsia"/>
        </w:rPr>
        <w:t>Zoomウェビナー</w:t>
      </w:r>
      <w:r w:rsidRPr="00C54342">
        <w:rPr>
          <w:rFonts w:asciiTheme="minorEastAsia" w:hAnsiTheme="minorEastAsia" w:hint="eastAsia"/>
        </w:rPr>
        <w:t>）</w:t>
      </w:r>
    </w:p>
    <w:p w14:paraId="3759BF53" w14:textId="77777777" w:rsidR="007D1BB2" w:rsidRPr="00C54342" w:rsidRDefault="007D1BB2">
      <w:pPr>
        <w:rPr>
          <w:rFonts w:asciiTheme="minorEastAsia" w:hAnsiTheme="minorEastAsia"/>
        </w:rPr>
      </w:pPr>
    </w:p>
    <w:p w14:paraId="1F8247F0" w14:textId="64D415EB" w:rsidR="007D1BB2" w:rsidRPr="00C54342" w:rsidRDefault="00123134">
      <w:pPr>
        <w:rPr>
          <w:rFonts w:asciiTheme="minorEastAsia" w:hAnsiTheme="minorEastAsia"/>
          <w:lang w:eastAsia="zh-TW"/>
        </w:rPr>
      </w:pPr>
      <w:r w:rsidRPr="00C54342">
        <w:rPr>
          <w:rFonts w:asciiTheme="minorEastAsia" w:hAnsiTheme="minorEastAsia" w:hint="eastAsia"/>
          <w:lang w:eastAsia="zh-TW"/>
        </w:rPr>
        <w:t>参加費</w:t>
      </w:r>
    </w:p>
    <w:p w14:paraId="29D76F03" w14:textId="05BFA093" w:rsidR="007D1BB2" w:rsidRPr="00C54342" w:rsidRDefault="00123134">
      <w:pPr>
        <w:rPr>
          <w:rFonts w:asciiTheme="minorEastAsia" w:hAnsiTheme="minorEastAsia"/>
          <w:lang w:eastAsia="zh-TW"/>
        </w:rPr>
      </w:pPr>
      <w:r w:rsidRPr="00C54342">
        <w:rPr>
          <w:rFonts w:asciiTheme="minorEastAsia" w:hAnsiTheme="minorEastAsia" w:hint="eastAsia"/>
          <w:lang w:eastAsia="zh-TW"/>
        </w:rPr>
        <w:t>都臨工会員：</w:t>
      </w:r>
      <w:r w:rsidR="000A120E" w:rsidRPr="00C54342">
        <w:rPr>
          <w:rFonts w:asciiTheme="minorEastAsia" w:hAnsiTheme="minorEastAsia" w:hint="eastAsia"/>
          <w:lang w:eastAsia="zh-TW"/>
        </w:rPr>
        <w:t>2</w:t>
      </w:r>
      <w:r w:rsidRPr="00C54342">
        <w:rPr>
          <w:rFonts w:asciiTheme="minorEastAsia" w:hAnsiTheme="minorEastAsia" w:hint="eastAsia"/>
          <w:lang w:eastAsia="zh-TW"/>
        </w:rPr>
        <w:t>,000円（不課税）</w:t>
      </w:r>
    </w:p>
    <w:p w14:paraId="27DEE3F6" w14:textId="2B96D313" w:rsidR="007D1BB2" w:rsidRPr="00C54342" w:rsidRDefault="00123134">
      <w:pPr>
        <w:rPr>
          <w:rFonts w:asciiTheme="minorEastAsia" w:hAnsiTheme="minorEastAsia"/>
          <w:lang w:eastAsia="zh-TW"/>
        </w:rPr>
      </w:pPr>
      <w:r w:rsidRPr="00C54342">
        <w:rPr>
          <w:rFonts w:asciiTheme="minorEastAsia" w:hAnsiTheme="minorEastAsia" w:hint="eastAsia"/>
          <w:lang w:eastAsia="zh-TW"/>
        </w:rPr>
        <w:t>他道府県技士会会員：</w:t>
      </w:r>
      <w:r w:rsidR="000A120E" w:rsidRPr="00C54342">
        <w:rPr>
          <w:rFonts w:asciiTheme="minorEastAsia" w:hAnsiTheme="minorEastAsia" w:hint="eastAsia"/>
          <w:lang w:eastAsia="zh-TW"/>
        </w:rPr>
        <w:t>2,</w:t>
      </w:r>
      <w:r w:rsidR="00DE2837" w:rsidRPr="00C54342">
        <w:rPr>
          <w:rFonts w:asciiTheme="minorEastAsia" w:hAnsiTheme="minorEastAsia" w:hint="eastAsia"/>
          <w:lang w:eastAsia="zh-TW"/>
        </w:rPr>
        <w:t>2</w:t>
      </w:r>
      <w:r w:rsidR="000A120E" w:rsidRPr="00C54342">
        <w:rPr>
          <w:rFonts w:asciiTheme="minorEastAsia" w:hAnsiTheme="minorEastAsia" w:hint="eastAsia"/>
          <w:lang w:eastAsia="zh-TW"/>
        </w:rPr>
        <w:t>00</w:t>
      </w:r>
      <w:r w:rsidRPr="00C54342">
        <w:rPr>
          <w:rFonts w:asciiTheme="minorEastAsia" w:hAnsiTheme="minorEastAsia" w:hint="eastAsia"/>
          <w:lang w:eastAsia="zh-TW"/>
        </w:rPr>
        <w:t>円（課税）</w:t>
      </w:r>
    </w:p>
    <w:p w14:paraId="66A50C41" w14:textId="6844ADD4" w:rsidR="007D1BB2" w:rsidRPr="00C54342" w:rsidRDefault="00123134">
      <w:pPr>
        <w:rPr>
          <w:rFonts w:asciiTheme="minorEastAsia" w:hAnsiTheme="minorEastAsia"/>
        </w:rPr>
      </w:pPr>
      <w:r w:rsidRPr="00C54342">
        <w:rPr>
          <w:rFonts w:asciiTheme="minorEastAsia" w:hAnsiTheme="minorEastAsia" w:hint="eastAsia"/>
        </w:rPr>
        <w:t>非会員：</w:t>
      </w:r>
      <w:r w:rsidR="00DE2837" w:rsidRPr="00C54342">
        <w:rPr>
          <w:rFonts w:asciiTheme="minorEastAsia" w:hAnsiTheme="minorEastAsia" w:hint="eastAsia"/>
        </w:rPr>
        <w:t>3</w:t>
      </w:r>
      <w:r w:rsidR="000A120E" w:rsidRPr="00C54342">
        <w:rPr>
          <w:rFonts w:asciiTheme="minorEastAsia" w:hAnsiTheme="minorEastAsia" w:hint="eastAsia"/>
          <w:lang w:eastAsia="zh-TW"/>
        </w:rPr>
        <w:t>,</w:t>
      </w:r>
      <w:r w:rsidR="00DE2837" w:rsidRPr="00C54342">
        <w:rPr>
          <w:rFonts w:asciiTheme="minorEastAsia" w:hAnsiTheme="minorEastAsia" w:hint="eastAsia"/>
        </w:rPr>
        <w:t>3</w:t>
      </w:r>
      <w:r w:rsidR="000A120E" w:rsidRPr="00C54342">
        <w:rPr>
          <w:rFonts w:asciiTheme="minorEastAsia" w:hAnsiTheme="minorEastAsia" w:hint="eastAsia"/>
          <w:lang w:eastAsia="zh-TW"/>
        </w:rPr>
        <w:t>00</w:t>
      </w:r>
      <w:r w:rsidRPr="00C54342">
        <w:rPr>
          <w:rFonts w:asciiTheme="minorEastAsia" w:hAnsiTheme="minorEastAsia" w:hint="eastAsia"/>
        </w:rPr>
        <w:t>円（課税）</w:t>
      </w:r>
    </w:p>
    <w:p w14:paraId="14B40F42" w14:textId="2D38687C" w:rsidR="00730AD4" w:rsidRPr="00C54342" w:rsidRDefault="00730AD4">
      <w:pPr>
        <w:rPr>
          <w:rFonts w:asciiTheme="minorEastAsia" w:hAnsiTheme="minorEastAsia"/>
        </w:rPr>
      </w:pPr>
      <w:bookmarkStart w:id="0" w:name="_Hlk199148183"/>
      <w:r w:rsidRPr="00C54342">
        <w:rPr>
          <w:rFonts w:asciiTheme="minorEastAsia" w:hAnsiTheme="minorEastAsia" w:hint="eastAsia"/>
        </w:rPr>
        <w:t>申込URL：</w:t>
      </w:r>
      <w:r w:rsidR="00C54342" w:rsidRPr="00C54342">
        <w:rPr>
          <w:rFonts w:asciiTheme="minorEastAsia" w:hAnsiTheme="minorEastAsia"/>
        </w:rPr>
        <w:t>https://tokyo-ce.jp/seminarapp/Input?sid=220044&amp;tk=efuv38axt72yqn73</w:t>
      </w:r>
    </w:p>
    <w:bookmarkEnd w:id="0"/>
    <w:p w14:paraId="0586E8D9" w14:textId="77777777" w:rsidR="00730AD4" w:rsidRPr="00C54342" w:rsidRDefault="00730AD4">
      <w:pPr>
        <w:rPr>
          <w:rFonts w:asciiTheme="minorEastAsia" w:hAnsiTheme="minorEastAsia"/>
        </w:rPr>
      </w:pPr>
    </w:p>
    <w:p w14:paraId="71DEE1C3" w14:textId="4E57488B" w:rsidR="00123134" w:rsidRPr="00C54342" w:rsidRDefault="00123134">
      <w:pPr>
        <w:rPr>
          <w:rFonts w:asciiTheme="minorEastAsia" w:hAnsiTheme="minorEastAsia"/>
        </w:rPr>
      </w:pPr>
      <w:r w:rsidRPr="00C54342">
        <w:rPr>
          <w:rFonts w:asciiTheme="minorEastAsia" w:hAnsiTheme="minorEastAsia" w:hint="eastAsia"/>
        </w:rPr>
        <w:t>お問い合わせ：</w:t>
      </w:r>
      <w:r w:rsidR="000A120E" w:rsidRPr="00C54342">
        <w:rPr>
          <w:rFonts w:asciiTheme="minorEastAsia" w:hAnsiTheme="minorEastAsia" w:hint="eastAsia"/>
        </w:rPr>
        <w:t>hemod</w:t>
      </w:r>
      <w:r w:rsidRPr="00C54342">
        <w:rPr>
          <w:rFonts w:asciiTheme="minorEastAsia" w:hAnsiTheme="minorEastAsia" w:hint="eastAsia"/>
        </w:rPr>
        <w:t>@tokyo-ce.jp</w:t>
      </w:r>
    </w:p>
    <w:sectPr w:rsidR="00123134" w:rsidRPr="00C54342" w:rsidSect="00DE2837">
      <w:pgSz w:w="11906" w:h="16838"/>
      <w:pgMar w:top="113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1C988" w14:textId="77777777" w:rsidR="00C54342" w:rsidRDefault="00C54342" w:rsidP="00C54342">
      <w:r>
        <w:separator/>
      </w:r>
    </w:p>
  </w:endnote>
  <w:endnote w:type="continuationSeparator" w:id="0">
    <w:p w14:paraId="397B1C93" w14:textId="77777777" w:rsidR="00C54342" w:rsidRDefault="00C54342" w:rsidP="00C5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CABF7" w14:textId="77777777" w:rsidR="00C54342" w:rsidRDefault="00C54342" w:rsidP="00C54342">
      <w:r>
        <w:separator/>
      </w:r>
    </w:p>
  </w:footnote>
  <w:footnote w:type="continuationSeparator" w:id="0">
    <w:p w14:paraId="0381DFB1" w14:textId="77777777" w:rsidR="00C54342" w:rsidRDefault="00C54342" w:rsidP="00C543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831851"/>
    <w:multiLevelType w:val="hybridMultilevel"/>
    <w:tmpl w:val="12F8FF0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41037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134"/>
    <w:rsid w:val="0004301D"/>
    <w:rsid w:val="00045F64"/>
    <w:rsid w:val="000A120E"/>
    <w:rsid w:val="00123134"/>
    <w:rsid w:val="001377E3"/>
    <w:rsid w:val="002D3156"/>
    <w:rsid w:val="005C326C"/>
    <w:rsid w:val="006E0457"/>
    <w:rsid w:val="0070159B"/>
    <w:rsid w:val="00730AD4"/>
    <w:rsid w:val="007D1BB2"/>
    <w:rsid w:val="00814EB0"/>
    <w:rsid w:val="009139ED"/>
    <w:rsid w:val="009B6EE6"/>
    <w:rsid w:val="009E7B14"/>
    <w:rsid w:val="00B31F2A"/>
    <w:rsid w:val="00BC1749"/>
    <w:rsid w:val="00C54342"/>
    <w:rsid w:val="00DE2837"/>
    <w:rsid w:val="00E008C7"/>
    <w:rsid w:val="00E03208"/>
    <w:rsid w:val="00E6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04D2DB"/>
  <w15:chartTrackingRefBased/>
  <w15:docId w15:val="{0D484269-E70F-4858-8362-03306A8EC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2313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2313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2313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2313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2313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2313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2313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2313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2313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2313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2313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2313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2313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2313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2313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2313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2313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2313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2313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231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313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231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3134"/>
    <w:pPr>
      <w:spacing w:before="160" w:after="160"/>
      <w:jc w:val="center"/>
    </w:pPr>
    <w:rPr>
      <w:i/>
      <w:iCs/>
      <w:color w:val="404040" w:themeColor="text1" w:themeTint="BF"/>
    </w:rPr>
  </w:style>
  <w:style w:type="character" w:customStyle="1" w:styleId="a8">
    <w:name w:val="引用文 (文字)"/>
    <w:basedOn w:val="a0"/>
    <w:link w:val="a7"/>
    <w:uiPriority w:val="29"/>
    <w:rsid w:val="00123134"/>
    <w:rPr>
      <w:i/>
      <w:iCs/>
      <w:color w:val="404040" w:themeColor="text1" w:themeTint="BF"/>
    </w:rPr>
  </w:style>
  <w:style w:type="paragraph" w:styleId="a9">
    <w:name w:val="List Paragraph"/>
    <w:basedOn w:val="a"/>
    <w:uiPriority w:val="34"/>
    <w:qFormat/>
    <w:rsid w:val="00123134"/>
    <w:pPr>
      <w:ind w:left="720"/>
      <w:contextualSpacing/>
    </w:pPr>
  </w:style>
  <w:style w:type="character" w:styleId="21">
    <w:name w:val="Intense Emphasis"/>
    <w:basedOn w:val="a0"/>
    <w:uiPriority w:val="21"/>
    <w:qFormat/>
    <w:rsid w:val="00123134"/>
    <w:rPr>
      <w:i/>
      <w:iCs/>
      <w:color w:val="0F4761" w:themeColor="accent1" w:themeShade="BF"/>
    </w:rPr>
  </w:style>
  <w:style w:type="paragraph" w:styleId="22">
    <w:name w:val="Intense Quote"/>
    <w:basedOn w:val="a"/>
    <w:next w:val="a"/>
    <w:link w:val="23"/>
    <w:uiPriority w:val="30"/>
    <w:qFormat/>
    <w:rsid w:val="001231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23134"/>
    <w:rPr>
      <w:i/>
      <w:iCs/>
      <w:color w:val="0F4761" w:themeColor="accent1" w:themeShade="BF"/>
    </w:rPr>
  </w:style>
  <w:style w:type="character" w:styleId="24">
    <w:name w:val="Intense Reference"/>
    <w:basedOn w:val="a0"/>
    <w:uiPriority w:val="32"/>
    <w:qFormat/>
    <w:rsid w:val="00123134"/>
    <w:rPr>
      <w:b/>
      <w:bCs/>
      <w:smallCaps/>
      <w:color w:val="0F4761" w:themeColor="accent1" w:themeShade="BF"/>
      <w:spacing w:val="5"/>
    </w:rPr>
  </w:style>
  <w:style w:type="paragraph" w:styleId="aa">
    <w:name w:val="header"/>
    <w:basedOn w:val="a"/>
    <w:link w:val="ab"/>
    <w:uiPriority w:val="99"/>
    <w:unhideWhenUsed/>
    <w:rsid w:val="00C54342"/>
    <w:pPr>
      <w:tabs>
        <w:tab w:val="center" w:pos="4252"/>
        <w:tab w:val="right" w:pos="8504"/>
      </w:tabs>
      <w:snapToGrid w:val="0"/>
    </w:pPr>
  </w:style>
  <w:style w:type="character" w:customStyle="1" w:styleId="ab">
    <w:name w:val="ヘッダー (文字)"/>
    <w:basedOn w:val="a0"/>
    <w:link w:val="aa"/>
    <w:uiPriority w:val="99"/>
    <w:rsid w:val="00C54342"/>
  </w:style>
  <w:style w:type="paragraph" w:styleId="ac">
    <w:name w:val="footer"/>
    <w:basedOn w:val="a"/>
    <w:link w:val="ad"/>
    <w:uiPriority w:val="99"/>
    <w:unhideWhenUsed/>
    <w:rsid w:val="00C54342"/>
    <w:pPr>
      <w:tabs>
        <w:tab w:val="center" w:pos="4252"/>
        <w:tab w:val="right" w:pos="8504"/>
      </w:tabs>
      <w:snapToGrid w:val="0"/>
    </w:pPr>
  </w:style>
  <w:style w:type="character" w:customStyle="1" w:styleId="ad">
    <w:name w:val="フッター (文字)"/>
    <w:basedOn w:val="a0"/>
    <w:link w:val="ac"/>
    <w:uiPriority w:val="99"/>
    <w:rsid w:val="00C54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370890">
      <w:bodyDiv w:val="1"/>
      <w:marLeft w:val="0"/>
      <w:marRight w:val="0"/>
      <w:marTop w:val="0"/>
      <w:marBottom w:val="0"/>
      <w:divBdr>
        <w:top w:val="none" w:sz="0" w:space="0" w:color="auto"/>
        <w:left w:val="none" w:sz="0" w:space="0" w:color="auto"/>
        <w:bottom w:val="none" w:sz="0" w:space="0" w:color="auto"/>
        <w:right w:val="none" w:sz="0" w:space="0" w:color="auto"/>
      </w:divBdr>
    </w:div>
    <w:div w:id="72502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YUSUKE AMANO</dc:creator>
  <cp:keywords/>
  <dc:description/>
  <cp:lastModifiedBy>大介 渡井</cp:lastModifiedBy>
  <cp:revision>11</cp:revision>
  <dcterms:created xsi:type="dcterms:W3CDTF">2025-04-21T05:56:00Z</dcterms:created>
  <dcterms:modified xsi:type="dcterms:W3CDTF">2025-05-26T03:45:00Z</dcterms:modified>
</cp:coreProperties>
</file>